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104"/>
        <w:tblW w:w="0" w:type="auto"/>
        <w:tblLook w:val="04A0" w:firstRow="1" w:lastRow="0" w:firstColumn="1" w:lastColumn="0" w:noHBand="0" w:noVBand="1"/>
      </w:tblPr>
      <w:tblGrid>
        <w:gridCol w:w="8828"/>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430AA6" w:rsidRDefault="003B4FC1" w:rsidP="00A11514">
            <w:pPr>
              <w:rPr>
                <w:sz w:val="18"/>
                <w:szCs w:val="18"/>
              </w:rPr>
            </w:pPr>
            <w:r w:rsidRPr="00430AA6">
              <w:t xml:space="preserve">                                  </w:t>
            </w:r>
            <w:r w:rsidRPr="00430AA6">
              <w:rPr>
                <w:sz w:val="18"/>
                <w:szCs w:val="18"/>
              </w:rPr>
              <w:t xml:space="preserve">  </w:t>
            </w:r>
            <w:r w:rsidRPr="00430AA6">
              <w:rPr>
                <w:b/>
                <w:sz w:val="18"/>
                <w:szCs w:val="18"/>
              </w:rPr>
              <w:t>GUÍA DE APRENDIZAJE</w:t>
            </w:r>
            <w:r w:rsidRPr="00430AA6">
              <w:rPr>
                <w:sz w:val="18"/>
                <w:szCs w:val="18"/>
              </w:rPr>
              <w:t xml:space="preserve">   </w:t>
            </w:r>
            <w:r w:rsidR="00BF1BE0">
              <w:rPr>
                <w:sz w:val="18"/>
                <w:szCs w:val="18"/>
                <w:u w:val="single"/>
              </w:rPr>
              <w:t xml:space="preserve"> MUSICA</w:t>
            </w:r>
            <w:r w:rsidRPr="00430AA6">
              <w:rPr>
                <w:sz w:val="18"/>
                <w:szCs w:val="18"/>
              </w:rPr>
              <w:t xml:space="preserve">       </w:t>
            </w:r>
            <w:r w:rsidRPr="00430AA6">
              <w:rPr>
                <w:sz w:val="18"/>
                <w:szCs w:val="18"/>
                <w:u w:val="single"/>
              </w:rPr>
              <w:t xml:space="preserve">nivel  </w:t>
            </w:r>
            <w:r w:rsidRPr="00430AA6">
              <w:rPr>
                <w:sz w:val="18"/>
                <w:szCs w:val="18"/>
                <w:u w:val="single"/>
                <w:shd w:val="clear" w:color="auto" w:fill="FFFFFF" w:themeFill="background1"/>
              </w:rPr>
              <w:t xml:space="preserve">  </w:t>
            </w:r>
            <w:r w:rsidR="00BF1BE0">
              <w:rPr>
                <w:sz w:val="18"/>
                <w:szCs w:val="18"/>
                <w:u w:val="single"/>
                <w:shd w:val="clear" w:color="auto" w:fill="FFFFFF" w:themeFill="background1"/>
              </w:rPr>
              <w:t>SEGUNDOS MEDIOS</w:t>
            </w:r>
            <w:r w:rsidRPr="00430AA6">
              <w:rPr>
                <w:sz w:val="18"/>
                <w:szCs w:val="18"/>
                <w:u w:val="single"/>
                <w:shd w:val="clear" w:color="auto" w:fill="FFFFFF" w:themeFill="background1"/>
              </w:rPr>
              <w:t xml:space="preserve">                    </w:t>
            </w:r>
            <w:r w:rsidRPr="00430AA6">
              <w:rPr>
                <w:sz w:val="18"/>
                <w:szCs w:val="18"/>
                <w:u w:val="single"/>
              </w:rPr>
              <w:t xml:space="preserve"> </w:t>
            </w:r>
            <w:r w:rsidRPr="00430AA6">
              <w:rPr>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BF1BE0">
              <w:rPr>
                <w:sz w:val="18"/>
                <w:szCs w:val="18"/>
                <w:u w:val="single"/>
              </w:rPr>
              <w:t xml:space="preserve"> Cesar </w:t>
            </w:r>
            <w:r w:rsidR="00C83B7A">
              <w:rPr>
                <w:sz w:val="18"/>
                <w:szCs w:val="18"/>
                <w:u w:val="single"/>
              </w:rPr>
              <w:t>González</w:t>
            </w:r>
            <w:r w:rsidR="00BF1BE0">
              <w:rPr>
                <w:sz w:val="18"/>
                <w:szCs w:val="18"/>
                <w:u w:val="single"/>
              </w:rPr>
              <w:t xml:space="preserve"> Godoy</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602"/>
            </w:tblGrid>
            <w:tr w:rsidR="003B4FC1" w:rsidRPr="00430AA6" w:rsidTr="00BB7481">
              <w:tc>
                <w:tcPr>
                  <w:tcW w:w="8747" w:type="dxa"/>
                </w:tcPr>
                <w:p w:rsidR="003B4FC1" w:rsidRPr="00430AA6" w:rsidRDefault="003B4FC1" w:rsidP="00BF1BE0">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BF1BE0">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BF1BE0" w:rsidRDefault="003B4FC1" w:rsidP="00BF1BE0">
                  <w:pPr>
                    <w:framePr w:hSpace="141" w:wrap="around" w:vAnchor="text" w:hAnchor="margin" w:y="1104"/>
                    <w:rPr>
                      <w:rFonts w:cs="HelveticaNeueLTStd-Lt"/>
                      <w:b/>
                      <w:sz w:val="18"/>
                      <w:szCs w:val="18"/>
                      <w:u w:val="single"/>
                    </w:rPr>
                  </w:pPr>
                  <w:r w:rsidRPr="00430AA6">
                    <w:rPr>
                      <w:rFonts w:cs="HelveticaNeueLTStd-Lt"/>
                      <w:b/>
                      <w:sz w:val="18"/>
                      <w:szCs w:val="18"/>
                      <w:u w:val="single"/>
                    </w:rPr>
                    <w:t>Envía tus respuestas y dudas al correo__</w:t>
                  </w:r>
                </w:p>
                <w:p w:rsidR="00BF1BE0" w:rsidRDefault="00BF1BE0" w:rsidP="00BF1BE0">
                  <w:pPr>
                    <w:framePr w:hSpace="141" w:wrap="around" w:vAnchor="text" w:hAnchor="margin" w:y="1104"/>
                    <w:rPr>
                      <w:rFonts w:cs="HelveticaNeueLTStd-Lt"/>
                      <w:b/>
                      <w:sz w:val="18"/>
                      <w:szCs w:val="18"/>
                      <w:u w:val="single"/>
                    </w:rPr>
                  </w:pPr>
                </w:p>
                <w:p w:rsidR="00BF1BE0" w:rsidRPr="00BF1BE0" w:rsidRDefault="00BF1BE0" w:rsidP="00BF1BE0">
                  <w:pPr>
                    <w:pStyle w:val="Ttulo2"/>
                    <w:outlineLvl w:val="1"/>
                  </w:pPr>
                  <w:hyperlink r:id="rId7" w:history="1">
                    <w:r w:rsidRPr="00BF1BE0">
                      <w:rPr>
                        <w:rStyle w:val="Hipervnculo"/>
                        <w:u w:val="none"/>
                      </w:rPr>
                      <w:t>Rasec_agg@hotmail.com</w:t>
                    </w:r>
                  </w:hyperlink>
                </w:p>
                <w:p w:rsidR="00BF1BE0" w:rsidRDefault="00BF1BE0" w:rsidP="00BF1BE0">
                  <w:pPr>
                    <w:pStyle w:val="Ttulo2"/>
                    <w:outlineLvl w:val="1"/>
                  </w:pPr>
                  <w:r>
                    <w:t>O al WhatsApp +560950244647</w:t>
                  </w:r>
                </w:p>
                <w:p w:rsidR="003B4FC1" w:rsidRPr="00430AA6" w:rsidRDefault="003B4FC1" w:rsidP="00BF1BE0">
                  <w:pPr>
                    <w:pStyle w:val="Ttulo2"/>
                    <w:rPr>
                      <w:color w:val="0000FF" w:themeColor="hyperlink"/>
                    </w:rPr>
                  </w:pPr>
                  <w:r w:rsidRPr="00430AA6">
                    <w:t xml:space="preserve">__________________ </w:t>
                  </w:r>
                  <w:hyperlink r:id="rId8" w:history="1"/>
                  <w:r w:rsidRPr="00430AA6">
                    <w:t xml:space="preserve">                 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83"/>
              <w:gridCol w:w="6919"/>
            </w:tblGrid>
            <w:tr w:rsidR="003B4FC1" w:rsidRPr="00430AA6" w:rsidTr="003B4FC1">
              <w:tc>
                <w:tcPr>
                  <w:tcW w:w="1696" w:type="dxa"/>
                </w:tcPr>
                <w:p w:rsidR="003B4FC1" w:rsidRPr="00430AA6" w:rsidRDefault="003B4FC1" w:rsidP="00BF1BE0">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BF1BE0">
                  <w:pPr>
                    <w:framePr w:hSpace="141" w:wrap="around" w:vAnchor="text" w:hAnchor="margin" w:y="1104"/>
                    <w:rPr>
                      <w:sz w:val="18"/>
                      <w:szCs w:val="18"/>
                    </w:rPr>
                  </w:pPr>
                </w:p>
              </w:tc>
            </w:tr>
            <w:tr w:rsidR="003B4FC1" w:rsidRPr="00430AA6" w:rsidTr="003B4FC1">
              <w:tc>
                <w:tcPr>
                  <w:tcW w:w="1696" w:type="dxa"/>
                </w:tcPr>
                <w:p w:rsidR="003B4FC1" w:rsidRPr="00430AA6" w:rsidRDefault="003B4FC1" w:rsidP="00BF1BE0">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BF1BE0">
                  <w:pPr>
                    <w:framePr w:hSpace="141" w:wrap="around" w:vAnchor="text" w:hAnchor="margin" w:y="1104"/>
                    <w:rPr>
                      <w:sz w:val="18"/>
                      <w:szCs w:val="18"/>
                    </w:rPr>
                  </w:pPr>
                </w:p>
              </w:tc>
            </w:tr>
            <w:tr w:rsidR="003B4FC1" w:rsidRPr="00430AA6" w:rsidTr="003B4FC1">
              <w:tc>
                <w:tcPr>
                  <w:tcW w:w="1696" w:type="dxa"/>
                </w:tcPr>
                <w:p w:rsidR="003B4FC1" w:rsidRPr="00430AA6" w:rsidRDefault="003B4FC1" w:rsidP="00BF1BE0">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BF1BE0">
                  <w:pPr>
                    <w:framePr w:hSpace="141" w:wrap="around" w:vAnchor="text" w:hAnchor="margin" w:y="1104"/>
                    <w:rPr>
                      <w:sz w:val="18"/>
                      <w:szCs w:val="18"/>
                    </w:rPr>
                  </w:pPr>
                </w:p>
              </w:tc>
            </w:tr>
            <w:tr w:rsidR="003B4FC1" w:rsidRPr="00430AA6" w:rsidTr="003B4FC1">
              <w:tc>
                <w:tcPr>
                  <w:tcW w:w="1696" w:type="dxa"/>
                </w:tcPr>
                <w:p w:rsidR="003B4FC1" w:rsidRPr="00430AA6" w:rsidRDefault="003B4FC1" w:rsidP="00BF1BE0">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BF1BE0">
                  <w:pPr>
                    <w:framePr w:hSpace="141" w:wrap="around" w:vAnchor="text" w:hAnchor="margin" w:y="1104"/>
                    <w:rPr>
                      <w:sz w:val="18"/>
                      <w:szCs w:val="18"/>
                    </w:rPr>
                  </w:pPr>
                </w:p>
              </w:tc>
            </w:tr>
          </w:tbl>
          <w:p w:rsidR="003B4FC1" w:rsidRPr="00430AA6" w:rsidRDefault="003B4FC1" w:rsidP="00A11514">
            <w:pPr>
              <w:rPr>
                <w:sz w:val="18"/>
                <w:szCs w:val="18"/>
              </w:rPr>
            </w:pPr>
          </w:p>
          <w:p w:rsidR="003B4FC1" w:rsidRPr="00430AA6" w:rsidRDefault="003B4FC1" w:rsidP="00A11514">
            <w:pPr>
              <w:jc w:val="center"/>
              <w:rPr>
                <w:sz w:val="18"/>
                <w:szCs w:val="18"/>
                <w:u w:val="single"/>
              </w:rPr>
            </w:pPr>
            <w:r w:rsidRPr="00430AA6">
              <w:rPr>
                <w:sz w:val="18"/>
                <w:szCs w:val="18"/>
                <w:u w:val="single"/>
              </w:rPr>
              <w:t>Nombre de la guía</w:t>
            </w:r>
          </w:p>
          <w:p w:rsidR="003B4FC1" w:rsidRPr="00430AA6" w:rsidRDefault="003B4FC1" w:rsidP="00A11514">
            <w:pPr>
              <w:rPr>
                <w:sz w:val="18"/>
                <w:szCs w:val="18"/>
                <w:u w:val="single"/>
              </w:rPr>
            </w:pPr>
            <w:r w:rsidRPr="00430AA6">
              <w:rPr>
                <w:sz w:val="18"/>
                <w:szCs w:val="18"/>
                <w:u w:val="single"/>
              </w:rPr>
              <w:t>Objetivo:</w:t>
            </w:r>
          </w:p>
          <w:p w:rsidR="003B4FC1" w:rsidRPr="00430AA6" w:rsidRDefault="003B4FC1" w:rsidP="00A11514">
            <w:pPr>
              <w:rPr>
                <w:sz w:val="18"/>
                <w:szCs w:val="18"/>
              </w:rPr>
            </w:pPr>
          </w:p>
          <w:p w:rsidR="003B4FC1" w:rsidRPr="00430AA6" w:rsidRDefault="003B4FC1" w:rsidP="00A11514"/>
          <w:p w:rsidR="003B4FC1" w:rsidRPr="00430AA6" w:rsidRDefault="003B4FC1" w:rsidP="00A11514"/>
          <w:p w:rsidR="003B4FC1" w:rsidRPr="00430AA6" w:rsidRDefault="003B4FC1" w:rsidP="00A11514"/>
          <w:p w:rsidR="003B4FC1" w:rsidRPr="00430AA6" w:rsidRDefault="003B4FC1" w:rsidP="00A11514">
            <w:r w:rsidRPr="00430AA6">
              <w:t xml:space="preserve">                                                         </w:t>
            </w:r>
            <w:r w:rsidR="00BF1BE0">
              <w:t xml:space="preserve">                     (MUSICA Y CULTURA</w:t>
            </w:r>
            <w:r w:rsidRPr="00430AA6">
              <w:t>)</w:t>
            </w:r>
          </w:p>
          <w:p w:rsidR="003B4FC1" w:rsidRPr="00430AA6" w:rsidRDefault="003B4FC1" w:rsidP="00A11514"/>
          <w:p w:rsidR="003B4FC1" w:rsidRPr="00430AA6" w:rsidRDefault="003B4FC1" w:rsidP="00A11514">
            <w:pPr>
              <w:rPr>
                <w:sz w:val="18"/>
                <w:szCs w:val="18"/>
              </w:rPr>
            </w:pPr>
          </w:p>
          <w:p w:rsidR="003B4FC1" w:rsidRPr="00430AA6" w:rsidRDefault="003B4FC1" w:rsidP="00A11514">
            <w:pPr>
              <w:rPr>
                <w:sz w:val="18"/>
                <w:szCs w:val="18"/>
              </w:rPr>
            </w:pPr>
          </w:p>
          <w:p w:rsidR="003B4FC1" w:rsidRPr="00430AA6" w:rsidRDefault="003B4FC1" w:rsidP="00A11514">
            <w:pPr>
              <w:rPr>
                <w:sz w:val="18"/>
                <w:szCs w:val="18"/>
              </w:rPr>
            </w:pP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rPr>
              <w:t xml:space="preserve">                           Recuerda enviar tus dudas y respuestas al </w:t>
            </w:r>
            <w:r w:rsidR="00BF1BE0">
              <w:rPr>
                <w:sz w:val="18"/>
                <w:szCs w:val="18"/>
              </w:rPr>
              <w:t>correo</w:t>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r>
            <w:r w:rsidR="00BF1BE0">
              <w:rPr>
                <w:sz w:val="18"/>
                <w:szCs w:val="18"/>
              </w:rPr>
              <w:softHyphen/>
              <w:t xml:space="preserve"> o al WhatsApp </w:t>
            </w:r>
            <w:proofErr w:type="spellStart"/>
            <w:r w:rsidR="00BF1BE0">
              <w:rPr>
                <w:sz w:val="18"/>
                <w:szCs w:val="18"/>
              </w:rPr>
              <w:t>mecionado</w:t>
            </w:r>
            <w:proofErr w:type="spellEnd"/>
          </w:p>
          <w:p w:rsidR="003B4FC1" w:rsidRPr="00F92BEE" w:rsidRDefault="003B4FC1" w:rsidP="00A11514">
            <w:pPr>
              <w:rPr>
                <w:sz w:val="18"/>
                <w:szCs w:val="18"/>
              </w:rPr>
            </w:pPr>
            <w:r w:rsidRPr="00430AA6">
              <w:rPr>
                <w:sz w:val="18"/>
                <w:szCs w:val="18"/>
              </w:rPr>
              <w:t xml:space="preserve">                                                                 Muchas gracias.</w:t>
            </w:r>
          </w:p>
        </w:tc>
      </w:tr>
    </w:tbl>
    <w:p w:rsidR="003B4FC1" w:rsidRDefault="003B4FC1" w:rsidP="003B4FC1">
      <w:pPr>
        <w:spacing w:after="0" w:line="240" w:lineRule="auto"/>
      </w:pPr>
    </w:p>
    <w:p w:rsidR="00A11514" w:rsidRDefault="00A11514" w:rsidP="00A11514">
      <w:pPr>
        <w:spacing w:after="0" w:line="240" w:lineRule="auto"/>
      </w:pPr>
    </w:p>
    <w:p w:rsidR="00A11514" w:rsidRPr="00A11514" w:rsidRDefault="00A11514" w:rsidP="003B4FC1">
      <w:pPr>
        <w:spacing w:after="0" w:line="240" w:lineRule="auto"/>
        <w:rPr>
          <w:u w:val="single"/>
        </w:rPr>
      </w:pPr>
      <w:r>
        <w:t xml:space="preserve">                                     </w:t>
      </w:r>
      <w:r w:rsidR="00C83B7A">
        <w:rPr>
          <w:u w:val="single"/>
        </w:rPr>
        <w:t xml:space="preserve">Tercera guía mes de </w:t>
      </w:r>
      <w:proofErr w:type="gramStart"/>
      <w:r w:rsidR="00C83B7A">
        <w:rPr>
          <w:u w:val="single"/>
        </w:rPr>
        <w:t>Mayo</w:t>
      </w:r>
      <w:proofErr w:type="gramEnd"/>
      <w:r w:rsidR="00C83B7A">
        <w:rPr>
          <w:u w:val="single"/>
        </w:rPr>
        <w:t xml:space="preserve"> segundos medios.</w:t>
      </w:r>
      <w:bookmarkStart w:id="0" w:name="_GoBack"/>
      <w:bookmarkEnd w:id="0"/>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3B4FC1" w:rsidRDefault="003B4FC1" w:rsidP="003B4FC1">
      <w:pPr>
        <w:spacing w:after="0" w:line="240" w:lineRule="auto"/>
      </w:pPr>
    </w:p>
    <w:p w:rsidR="003B4FC1" w:rsidRDefault="003B4FC1" w:rsidP="003B4FC1">
      <w:pPr>
        <w:spacing w:after="0" w:line="240" w:lineRule="auto"/>
      </w:pPr>
    </w:p>
    <w:p w:rsidR="003B4FC1" w:rsidRDefault="003B4FC1" w:rsidP="003B4FC1">
      <w:pPr>
        <w:spacing w:after="0"/>
        <w:rPr>
          <w:sz w:val="18"/>
          <w:szCs w:val="18"/>
        </w:rPr>
      </w:pPr>
      <w:r>
        <w:rPr>
          <w:sz w:val="18"/>
          <w:szCs w:val="18"/>
        </w:rPr>
        <w:t>-</w:t>
      </w:r>
      <w:r w:rsidRPr="00F92BEE">
        <w:rPr>
          <w:sz w:val="18"/>
          <w:szCs w:val="18"/>
        </w:rPr>
        <w:t xml:space="preserve">Envíe su guía en </w:t>
      </w:r>
      <w:r>
        <w:rPr>
          <w:sz w:val="18"/>
          <w:szCs w:val="18"/>
        </w:rPr>
        <w:t xml:space="preserve">formato </w:t>
      </w:r>
      <w:r w:rsidRPr="00F92BEE">
        <w:rPr>
          <w:sz w:val="18"/>
          <w:szCs w:val="18"/>
        </w:rPr>
        <w:t>Word para que los estudiantes no tengan inconveniente en intervenir el documento.</w:t>
      </w:r>
    </w:p>
    <w:p w:rsidR="003B4FC1" w:rsidRPr="00F92BEE" w:rsidRDefault="003B4FC1" w:rsidP="003B4FC1">
      <w:pPr>
        <w:spacing w:after="0"/>
        <w:rPr>
          <w:sz w:val="18"/>
          <w:szCs w:val="18"/>
        </w:rPr>
      </w:pPr>
      <w:r>
        <w:rPr>
          <w:sz w:val="18"/>
          <w:szCs w:val="18"/>
        </w:rPr>
        <w:t>-Incluya en su guía, tanto contenidos como actividades.</w:t>
      </w:r>
    </w:p>
    <w:p w:rsidR="003B4FC1" w:rsidRPr="00F92BEE" w:rsidRDefault="003B4FC1" w:rsidP="003B4FC1">
      <w:pPr>
        <w:spacing w:after="0"/>
        <w:rPr>
          <w:sz w:val="18"/>
          <w:szCs w:val="18"/>
        </w:rPr>
      </w:pPr>
      <w:r>
        <w:rPr>
          <w:sz w:val="18"/>
          <w:szCs w:val="18"/>
        </w:rPr>
        <w:t>-</w:t>
      </w:r>
      <w:r w:rsidRPr="00F92BEE">
        <w:rPr>
          <w:sz w:val="18"/>
          <w:szCs w:val="18"/>
        </w:rPr>
        <w:t>Entregue a los alumnos instrucciones para responder.</w:t>
      </w:r>
    </w:p>
    <w:p w:rsidR="003B4FC1" w:rsidRPr="00F92BEE" w:rsidRDefault="003B4FC1" w:rsidP="003B4FC1">
      <w:pPr>
        <w:spacing w:after="0"/>
        <w:rPr>
          <w:sz w:val="18"/>
          <w:szCs w:val="18"/>
        </w:rPr>
      </w:pPr>
      <w:r>
        <w:rPr>
          <w:sz w:val="18"/>
          <w:szCs w:val="18"/>
        </w:rPr>
        <w:t>-</w:t>
      </w:r>
      <w:r w:rsidRPr="00F92BEE">
        <w:rPr>
          <w:sz w:val="18"/>
          <w:szCs w:val="18"/>
        </w:rPr>
        <w:t>Consulte</w:t>
      </w:r>
      <w:r>
        <w:rPr>
          <w:sz w:val="18"/>
          <w:szCs w:val="18"/>
        </w:rPr>
        <w:t xml:space="preserve"> al alumno</w:t>
      </w:r>
      <w:r w:rsidRPr="00F92BEE">
        <w:rPr>
          <w:sz w:val="18"/>
          <w:szCs w:val="18"/>
        </w:rPr>
        <w:t>, al final de la guía, si requirió de ayuda (documentos, personas, internet) para realizar las actividades.</w:t>
      </w:r>
    </w:p>
    <w:p w:rsidR="003B4FC1" w:rsidRPr="00F92BEE" w:rsidRDefault="003B4FC1" w:rsidP="003B4FC1">
      <w:pPr>
        <w:spacing w:after="0"/>
        <w:rPr>
          <w:sz w:val="18"/>
          <w:szCs w:val="18"/>
        </w:rPr>
      </w:pPr>
      <w:r>
        <w:rPr>
          <w:sz w:val="18"/>
          <w:szCs w:val="18"/>
        </w:rPr>
        <w:t>-</w:t>
      </w:r>
      <w:r w:rsidRPr="00F92BEE">
        <w:rPr>
          <w:sz w:val="18"/>
          <w:szCs w:val="18"/>
        </w:rPr>
        <w:t>Consulte qué actividades le representaron problemas para su realización.</w:t>
      </w:r>
    </w:p>
    <w:p w:rsidR="003B4FC1" w:rsidRPr="00F92BEE" w:rsidRDefault="003B4FC1" w:rsidP="003B4FC1">
      <w:pPr>
        <w:spacing w:after="0"/>
        <w:rPr>
          <w:sz w:val="18"/>
          <w:szCs w:val="18"/>
        </w:rPr>
      </w:pPr>
      <w:r>
        <w:rPr>
          <w:sz w:val="18"/>
          <w:szCs w:val="18"/>
        </w:rPr>
        <w:t>-</w:t>
      </w:r>
      <w:r w:rsidRPr="00F92BEE">
        <w:rPr>
          <w:sz w:val="18"/>
          <w:szCs w:val="18"/>
        </w:rPr>
        <w:t>Pida a sus estudiantes su opinión respecto del material entregado.</w:t>
      </w:r>
    </w:p>
    <w:p w:rsidR="003B4FC1" w:rsidRDefault="003B4FC1" w:rsidP="003B4FC1">
      <w:pPr>
        <w:spacing w:after="0"/>
        <w:rPr>
          <w:sz w:val="18"/>
          <w:szCs w:val="18"/>
        </w:rPr>
      </w:pPr>
      <w:r>
        <w:rPr>
          <w:sz w:val="18"/>
          <w:szCs w:val="18"/>
        </w:rPr>
        <w:lastRenderedPageBreak/>
        <w:t>-</w:t>
      </w:r>
      <w:r w:rsidRPr="00F92BEE">
        <w:rPr>
          <w:sz w:val="18"/>
          <w:szCs w:val="18"/>
        </w:rPr>
        <w:t>Pregunte a sus estudiantes si sus apoderados han participado o conocido el trabajo que está realizando.</w:t>
      </w:r>
    </w:p>
    <w:p w:rsidR="00BF1BE0" w:rsidRDefault="00BF1BE0" w:rsidP="003B4FC1">
      <w:pPr>
        <w:spacing w:after="0"/>
        <w:rPr>
          <w:sz w:val="18"/>
          <w:szCs w:val="18"/>
        </w:rPr>
      </w:pPr>
    </w:p>
    <w:p w:rsidR="00BF1BE0" w:rsidRDefault="00C83B7A" w:rsidP="003B4FC1">
      <w:pPr>
        <w:spacing w:after="0"/>
        <w:rPr>
          <w:sz w:val="18"/>
          <w:szCs w:val="18"/>
        </w:rPr>
      </w:pPr>
      <w:r>
        <w:rPr>
          <w:sz w:val="18"/>
          <w:szCs w:val="18"/>
        </w:rPr>
        <w:t>Guía</w:t>
      </w:r>
      <w:r w:rsidR="00BF1BE0">
        <w:rPr>
          <w:sz w:val="18"/>
          <w:szCs w:val="18"/>
        </w:rPr>
        <w:t xml:space="preserve"> de Trabajo</w:t>
      </w:r>
    </w:p>
    <w:p w:rsidR="00BF1BE0" w:rsidRDefault="00BF1BE0" w:rsidP="003B4FC1">
      <w:pPr>
        <w:spacing w:after="0"/>
        <w:rPr>
          <w:sz w:val="18"/>
          <w:szCs w:val="18"/>
        </w:rPr>
      </w:pPr>
    </w:p>
    <w:p w:rsidR="00BF1BE0" w:rsidRDefault="00BF1BE0" w:rsidP="003B4FC1">
      <w:pPr>
        <w:spacing w:after="0"/>
        <w:rPr>
          <w:sz w:val="18"/>
          <w:szCs w:val="18"/>
        </w:rPr>
      </w:pPr>
      <w:r>
        <w:rPr>
          <w:sz w:val="18"/>
          <w:szCs w:val="18"/>
        </w:rPr>
        <w:t>Lee atentamente toda información en esta guía y realiza un trabajo de comprensión del ritmo, aplicándolo en la disociación de la mano derecha y mano izquierda.</w:t>
      </w:r>
    </w:p>
    <w:p w:rsidR="00BF1BE0" w:rsidRDefault="00BF1BE0" w:rsidP="003B4FC1">
      <w:pPr>
        <w:spacing w:after="0"/>
        <w:rPr>
          <w:sz w:val="18"/>
          <w:szCs w:val="18"/>
        </w:rPr>
      </w:pPr>
    </w:p>
    <w:p w:rsidR="00BF1BE0" w:rsidRDefault="00BF1BE0" w:rsidP="003B4FC1">
      <w:pPr>
        <w:spacing w:after="0"/>
        <w:rPr>
          <w:sz w:val="18"/>
          <w:szCs w:val="18"/>
        </w:rPr>
      </w:pPr>
    </w:p>
    <w:p w:rsidR="00BF1BE0" w:rsidRDefault="00C83B7A" w:rsidP="00C83B7A">
      <w:pPr>
        <w:pStyle w:val="Ttulo4"/>
        <w:spacing w:before="0" w:line="240" w:lineRule="atLeast"/>
        <w:jc w:val="center"/>
        <w:rPr>
          <w:rFonts w:ascii="Arial" w:hAnsi="Arial" w:cs="Arial"/>
          <w:color w:val="222222"/>
          <w:sz w:val="43"/>
          <w:szCs w:val="43"/>
        </w:rPr>
      </w:pPr>
      <w:r>
        <w:rPr>
          <w:rFonts w:ascii="Arial" w:hAnsi="Arial" w:cs="Arial"/>
          <w:b/>
          <w:bCs/>
          <w:color w:val="222222"/>
          <w:sz w:val="43"/>
          <w:szCs w:val="43"/>
        </w:rPr>
        <w:t>polirritmia</w:t>
      </w:r>
    </w:p>
    <w:p w:rsidR="00BF1BE0" w:rsidRDefault="00BF1BE0" w:rsidP="00BF1BE0">
      <w:pPr>
        <w:spacing w:after="0"/>
        <w:rPr>
          <w:rFonts w:ascii="Arial" w:hAnsi="Arial" w:cs="Arial"/>
          <w:color w:val="222222"/>
        </w:rPr>
      </w:pPr>
      <w:r>
        <w:rPr>
          <w:rFonts w:ascii="Arial" w:hAnsi="Arial" w:cs="Arial"/>
          <w:color w:val="222222"/>
        </w:rPr>
        <w:t>El polirrítmico en la música es el uso simultáneo de más ritmos en las voces individuales de una composición y difiere del uso ocasional y ocasional de grupos irregulares en una sola voz que sólo produce una diversión melódica. Un polyrhythm, para ser llamado tal, requiere que el uso simultáneo de ritmos en las varias partes produce una abundancia de la variedad rítmica algo que meramente melódico. Los ejemplos más frecuentes de polyrhythia implican ritmos iguales e impares, o en todo caso no multiplicados por la misma unidad temporal, para obtener cifras rítmicas distintas a las ya presentes en cada uno de los ritmos tomados individualmente. Ritmo tres contra dos. Las notas de color se juegan simultáneamente. Una polirritmia común es la tres versus dos correspondientes a los triángulos y cromos simultáneos, mostrados en la fig</w:t>
      </w:r>
      <w:r>
        <w:rPr>
          <w:rFonts w:ascii="Arial" w:hAnsi="Arial" w:cs="Arial"/>
          <w:color w:val="222222"/>
        </w:rPr>
        <w:t>ura. De forma similar, las polirritmia</w:t>
      </w:r>
      <w:r>
        <w:rPr>
          <w:rFonts w:ascii="Arial" w:hAnsi="Arial" w:cs="Arial"/>
          <w:color w:val="222222"/>
        </w:rPr>
        <w:t xml:space="preserve"> pueden construirse 3: 4, 5: 4, 7: 4.</w:t>
      </w:r>
    </w:p>
    <w:p w:rsidR="00276022" w:rsidRDefault="00276022" w:rsidP="00BF1BE0">
      <w:pPr>
        <w:spacing w:after="0"/>
        <w:rPr>
          <w:rFonts w:ascii="Arial" w:hAnsi="Arial" w:cs="Arial"/>
          <w:color w:val="222222"/>
        </w:rPr>
      </w:pPr>
    </w:p>
    <w:p w:rsidR="00276022" w:rsidRPr="00276022" w:rsidRDefault="00276022" w:rsidP="00276022">
      <w:pPr>
        <w:spacing w:after="0"/>
        <w:rPr>
          <w:rFonts w:ascii="Arial" w:hAnsi="Arial" w:cs="Arial"/>
        </w:rPr>
      </w:pPr>
      <w:r w:rsidRPr="00276022">
        <w:rPr>
          <w:rFonts w:ascii="Arial" w:hAnsi="Arial" w:cs="Arial"/>
        </w:rPr>
        <w:t xml:space="preserve">A continuación, se presentan una serie de ritmos del folklore chileno adaptados para batería con el fin de que sean utilizados fácilmente por los interesados. Para ello, se plantea la siguiente metodología de trabajo:  1. En primer lugar, se hará una breve reseña del ritmo en cuestión, procedencia musical y soporte en que se presenta su ejecución.  2. Luego se procede a separar las fórmulas resultantes en motivos e incisos </w:t>
      </w:r>
      <w:r w:rsidR="00C83B7A" w:rsidRPr="00276022">
        <w:rPr>
          <w:rFonts w:ascii="Arial" w:hAnsi="Arial" w:cs="Arial"/>
        </w:rPr>
        <w:t>rítmicos, es</w:t>
      </w:r>
      <w:r w:rsidRPr="00276022">
        <w:rPr>
          <w:rFonts w:ascii="Arial" w:hAnsi="Arial" w:cs="Arial"/>
        </w:rPr>
        <w:t xml:space="preserve"> decir, individualizando los elementos rítmicos principales en caso de estar repartidos en más de un instrumento de </w:t>
      </w:r>
      <w:r w:rsidR="00C83B7A" w:rsidRPr="00276022">
        <w:rPr>
          <w:rFonts w:ascii="Arial" w:hAnsi="Arial" w:cs="Arial"/>
        </w:rPr>
        <w:t>percusión, 3</w:t>
      </w:r>
      <w:r w:rsidRPr="00276022">
        <w:rPr>
          <w:rFonts w:ascii="Arial" w:hAnsi="Arial" w:cs="Arial"/>
        </w:rPr>
        <w:t xml:space="preserve">. Para finalizar, se propone un patrón rítmico para ser ejecutado en la batería, orquestando en ésta, las diferentes fórmulas rítmicas obtenidas previamente.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Pr="00276022" w:rsidRDefault="00276022" w:rsidP="00276022">
      <w:pPr>
        <w:spacing w:after="0"/>
        <w:rPr>
          <w:rFonts w:ascii="Arial" w:hAnsi="Arial" w:cs="Arial"/>
        </w:rPr>
      </w:pPr>
      <w:r w:rsidRPr="00276022">
        <w:rPr>
          <w:rFonts w:ascii="Arial" w:hAnsi="Arial" w:cs="Arial"/>
        </w:rPr>
        <w:t xml:space="preserve">Los ritmos (en su mayoría derivados de formas </w:t>
      </w:r>
      <w:r w:rsidR="00C83B7A" w:rsidRPr="00276022">
        <w:rPr>
          <w:rFonts w:ascii="Arial" w:hAnsi="Arial" w:cs="Arial"/>
        </w:rPr>
        <w:t>dancísticas) se</w:t>
      </w:r>
      <w:r w:rsidRPr="00276022">
        <w:rPr>
          <w:rFonts w:ascii="Arial" w:hAnsi="Arial" w:cs="Arial"/>
        </w:rPr>
        <w:t xml:space="preserve"> agrupan de acuerdo a las zonas geográficas de Chile. De cada una se toman las expresiones musicales más representativas contenidas en los ritmos más conocidos o típicos. Estos son: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Default="00276022" w:rsidP="00276022">
      <w:pPr>
        <w:spacing w:after="0"/>
        <w:rPr>
          <w:rFonts w:ascii="Arial" w:hAnsi="Arial" w:cs="Arial"/>
        </w:rPr>
      </w:pPr>
      <w:r w:rsidRPr="00276022">
        <w:rPr>
          <w:rFonts w:ascii="Arial" w:hAnsi="Arial" w:cs="Arial"/>
        </w:rPr>
        <w:t>A. Zona Norte:  1. Cacharpaya</w:t>
      </w:r>
      <w:r>
        <w:rPr>
          <w:rFonts w:ascii="Arial" w:hAnsi="Arial" w:cs="Arial"/>
        </w:rPr>
        <w:t xml:space="preserve">, 2. Cachimbo, </w:t>
      </w:r>
      <w:r w:rsidRPr="00276022">
        <w:rPr>
          <w:rFonts w:ascii="Arial" w:hAnsi="Arial" w:cs="Arial"/>
        </w:rPr>
        <w:t>3. Ca</w:t>
      </w:r>
      <w:r>
        <w:rPr>
          <w:rFonts w:ascii="Arial" w:hAnsi="Arial" w:cs="Arial"/>
        </w:rPr>
        <w:t xml:space="preserve">rnavalito 4. Huayno 5. Morenada, </w:t>
      </w:r>
    </w:p>
    <w:p w:rsidR="00276022" w:rsidRPr="00276022" w:rsidRDefault="00276022" w:rsidP="00276022">
      <w:pPr>
        <w:spacing w:after="0"/>
        <w:rPr>
          <w:rFonts w:ascii="Arial" w:hAnsi="Arial" w:cs="Arial"/>
        </w:rPr>
      </w:pPr>
      <w:r w:rsidRPr="00276022">
        <w:rPr>
          <w:rFonts w:ascii="Arial" w:hAnsi="Arial" w:cs="Arial"/>
        </w:rPr>
        <w:t xml:space="preserve">6. Takirari.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Pr="00276022" w:rsidRDefault="00276022" w:rsidP="00276022">
      <w:pPr>
        <w:spacing w:after="0"/>
        <w:rPr>
          <w:rFonts w:ascii="Arial" w:hAnsi="Arial" w:cs="Arial"/>
        </w:rPr>
      </w:pPr>
      <w:r w:rsidRPr="00276022">
        <w:rPr>
          <w:rFonts w:ascii="Arial" w:hAnsi="Arial" w:cs="Arial"/>
        </w:rPr>
        <w:t xml:space="preserve">B. Zona Central:  1. Guaracha 2. Polca 3. Refalosa 4. Sajuriana 5. Tonada.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Default="00276022" w:rsidP="00276022">
      <w:pPr>
        <w:spacing w:after="0"/>
        <w:rPr>
          <w:rFonts w:ascii="Arial" w:hAnsi="Arial" w:cs="Arial"/>
        </w:rPr>
      </w:pPr>
      <w:r w:rsidRPr="00276022">
        <w:rPr>
          <w:rFonts w:ascii="Arial" w:hAnsi="Arial" w:cs="Arial"/>
        </w:rPr>
        <w:t>C. Zona Sur:  1. Mú</w:t>
      </w:r>
      <w:r>
        <w:rPr>
          <w:rFonts w:ascii="Arial" w:hAnsi="Arial" w:cs="Arial"/>
        </w:rPr>
        <w:t xml:space="preserve">sica Mapuche (Una Rogativa; Un </w:t>
      </w:r>
      <w:r w:rsidRPr="00276022">
        <w:rPr>
          <w:rFonts w:ascii="Arial" w:hAnsi="Arial" w:cs="Arial"/>
        </w:rPr>
        <w:t>guil</w:t>
      </w:r>
      <w:r>
        <w:rPr>
          <w:rFonts w:ascii="Arial" w:hAnsi="Arial" w:cs="Arial"/>
        </w:rPr>
        <w:t>latún), 2. Costillar, 3 Pericona,</w:t>
      </w:r>
    </w:p>
    <w:p w:rsidR="00276022" w:rsidRPr="00276022" w:rsidRDefault="00276022" w:rsidP="00276022">
      <w:pPr>
        <w:spacing w:after="0"/>
        <w:rPr>
          <w:rFonts w:ascii="Arial" w:hAnsi="Arial" w:cs="Arial"/>
        </w:rPr>
      </w:pPr>
      <w:r w:rsidRPr="00276022">
        <w:rPr>
          <w:rFonts w:ascii="Arial" w:hAnsi="Arial" w:cs="Arial"/>
        </w:rPr>
        <w:t>4. Rin</w:t>
      </w:r>
      <w:r>
        <w:rPr>
          <w:rFonts w:ascii="Arial" w:hAnsi="Arial" w:cs="Arial"/>
        </w:rPr>
        <w:t>,</w:t>
      </w:r>
      <w:r w:rsidRPr="00276022">
        <w:rPr>
          <w:rFonts w:ascii="Arial" w:hAnsi="Arial" w:cs="Arial"/>
        </w:rPr>
        <w:t xml:space="preserve"> 5. Sirilla 6</w:t>
      </w:r>
      <w:r>
        <w:rPr>
          <w:rFonts w:ascii="Arial" w:hAnsi="Arial" w:cs="Arial"/>
        </w:rPr>
        <w:t>,</w:t>
      </w:r>
      <w:r w:rsidRPr="00276022">
        <w:rPr>
          <w:rFonts w:ascii="Arial" w:hAnsi="Arial" w:cs="Arial"/>
        </w:rPr>
        <w:t xml:space="preserve"> Vals Chilote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Pr="00276022" w:rsidRDefault="00276022" w:rsidP="00276022">
      <w:pPr>
        <w:spacing w:after="0"/>
        <w:rPr>
          <w:rFonts w:ascii="Arial" w:hAnsi="Arial" w:cs="Arial"/>
        </w:rPr>
      </w:pPr>
      <w:r w:rsidRPr="00276022">
        <w:rPr>
          <w:rFonts w:ascii="Arial" w:hAnsi="Arial" w:cs="Arial"/>
        </w:rPr>
        <w:t xml:space="preserve">D. Isla de Pascua: 1. Sau-Sau 2. Tamuré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Default="00276022" w:rsidP="00276022">
      <w:pPr>
        <w:spacing w:after="0"/>
        <w:rPr>
          <w:rFonts w:ascii="Arial" w:hAnsi="Arial" w:cs="Arial"/>
        </w:rPr>
      </w:pPr>
      <w:r w:rsidRPr="00276022">
        <w:rPr>
          <w:rFonts w:ascii="Arial" w:hAnsi="Arial" w:cs="Arial"/>
        </w:rPr>
        <w:lastRenderedPageBreak/>
        <w:t>E. La Cueca</w:t>
      </w:r>
    </w:p>
    <w:p w:rsidR="00C83B7A" w:rsidRDefault="00C83B7A" w:rsidP="00276022">
      <w:pPr>
        <w:spacing w:after="0"/>
        <w:rPr>
          <w:rFonts w:ascii="Arial" w:hAnsi="Arial" w:cs="Arial"/>
        </w:rPr>
      </w:pPr>
    </w:p>
    <w:p w:rsidR="00276022" w:rsidRDefault="00C83B7A" w:rsidP="00276022">
      <w:pPr>
        <w:spacing w:after="0"/>
        <w:rPr>
          <w:rFonts w:ascii="Arial" w:hAnsi="Arial" w:cs="Arial"/>
        </w:rPr>
      </w:pPr>
      <w:r>
        <w:rPr>
          <w:rFonts w:ascii="Arial" w:hAnsi="Arial" w:cs="Arial"/>
        </w:rPr>
        <w:t>Comenzaremos con la</w:t>
      </w:r>
    </w:p>
    <w:p w:rsidR="00276022" w:rsidRPr="00276022" w:rsidRDefault="00276022" w:rsidP="00276022">
      <w:pPr>
        <w:spacing w:after="0"/>
        <w:rPr>
          <w:rFonts w:ascii="Arial" w:hAnsi="Arial" w:cs="Arial"/>
        </w:rPr>
      </w:pPr>
      <w:r w:rsidRPr="00276022">
        <w:rPr>
          <w:rFonts w:ascii="Arial" w:hAnsi="Arial" w:cs="Arial"/>
        </w:rPr>
        <w:t xml:space="preserve"> Zona Norte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Pr="00276022" w:rsidRDefault="00276022" w:rsidP="00276022">
      <w:pPr>
        <w:spacing w:after="0"/>
        <w:rPr>
          <w:rFonts w:ascii="Arial" w:hAnsi="Arial" w:cs="Arial"/>
        </w:rPr>
      </w:pPr>
      <w:r w:rsidRPr="00276022">
        <w:rPr>
          <w:rFonts w:ascii="Arial" w:hAnsi="Arial" w:cs="Arial"/>
        </w:rPr>
        <w:t xml:space="preserve"> La cacharpaya </w:t>
      </w:r>
    </w:p>
    <w:p w:rsidR="00276022" w:rsidRPr="00276022" w:rsidRDefault="00276022" w:rsidP="00276022">
      <w:pPr>
        <w:spacing w:after="0"/>
        <w:rPr>
          <w:rFonts w:ascii="Arial" w:hAnsi="Arial" w:cs="Arial"/>
        </w:rPr>
      </w:pPr>
      <w:r w:rsidRPr="00276022">
        <w:rPr>
          <w:rFonts w:ascii="Arial" w:hAnsi="Arial" w:cs="Arial"/>
        </w:rPr>
        <w:t xml:space="preserve"> </w:t>
      </w:r>
    </w:p>
    <w:p w:rsidR="00276022" w:rsidRPr="00276022" w:rsidRDefault="00276022" w:rsidP="00276022">
      <w:pPr>
        <w:spacing w:after="0"/>
        <w:rPr>
          <w:rFonts w:ascii="Arial" w:hAnsi="Arial" w:cs="Arial"/>
        </w:rPr>
      </w:pPr>
      <w:r w:rsidRPr="00276022">
        <w:rPr>
          <w:rFonts w:ascii="Arial" w:hAnsi="Arial" w:cs="Arial"/>
        </w:rPr>
        <w:t xml:space="preserve">Perteneciente a la familia del género huayno, su origen es precolombino. Se baila preferentemente en valles, precordillera y altiplano de la I y II región (Tarapacá y Antofagasta). La Cacharpaya goza de plena vigencia social. Su texto tiene forma variable, aunque predomina la cuarteta octosilábica con estribillos intercalados. Posee un metro rítmico binario de 2/4, con intercalación de compases de 3/4. Instrumentos que tradicionalmente han intervenido en su ejecución son: siku, zampoña o laka, tarkas, lichiguayos, quenas, mandola y bombo. También, en algunas ocasiones, se acompaña de bronces como trompetas, trombones, bombardinos, además de bombo, caja y acordeón. En algunos casos se interpretan solos de quenas sin propósitos coreográficos. Los bailarines cantan al bailar en estilo responsorial. </w:t>
      </w:r>
    </w:p>
    <w:p w:rsidR="00276022" w:rsidRPr="00276022" w:rsidRDefault="00276022" w:rsidP="00276022">
      <w:pPr>
        <w:spacing w:after="0"/>
        <w:rPr>
          <w:rFonts w:ascii="Arial" w:hAnsi="Arial" w:cs="Arial"/>
        </w:rPr>
      </w:pPr>
      <w:r w:rsidRPr="00276022">
        <w:rPr>
          <w:rFonts w:ascii="Arial" w:hAnsi="Arial" w:cs="Arial"/>
        </w:rPr>
        <w:t xml:space="preserve"> </w:t>
      </w:r>
    </w:p>
    <w:p w:rsidR="00C83B7A" w:rsidRPr="00C83B7A" w:rsidRDefault="00C83B7A" w:rsidP="00C83B7A">
      <w:pPr>
        <w:spacing w:after="0"/>
        <w:rPr>
          <w:rFonts w:ascii="Arial" w:hAnsi="Arial" w:cs="Arial"/>
        </w:rPr>
      </w:pPr>
      <w:r w:rsidRPr="00C83B7A">
        <w:rPr>
          <w:rFonts w:ascii="Arial" w:hAnsi="Arial" w:cs="Arial"/>
        </w:rPr>
        <w:t xml:space="preserve">El cachimbo </w:t>
      </w:r>
    </w:p>
    <w:p w:rsidR="00C83B7A" w:rsidRPr="00C83B7A" w:rsidRDefault="00C83B7A" w:rsidP="00C83B7A">
      <w:pPr>
        <w:spacing w:after="0"/>
        <w:rPr>
          <w:rFonts w:ascii="Arial" w:hAnsi="Arial" w:cs="Arial"/>
        </w:rPr>
      </w:pPr>
      <w:r w:rsidRPr="00C83B7A">
        <w:rPr>
          <w:rFonts w:ascii="Arial" w:hAnsi="Arial" w:cs="Arial"/>
        </w:rPr>
        <w:t xml:space="preserve"> </w:t>
      </w:r>
    </w:p>
    <w:p w:rsidR="00C83B7A" w:rsidRPr="00C83B7A" w:rsidRDefault="00C83B7A" w:rsidP="00C83B7A">
      <w:pPr>
        <w:spacing w:after="0"/>
        <w:rPr>
          <w:rFonts w:ascii="Arial" w:hAnsi="Arial" w:cs="Arial"/>
        </w:rPr>
      </w:pPr>
      <w:r w:rsidRPr="00C83B7A">
        <w:rPr>
          <w:rFonts w:ascii="Arial" w:hAnsi="Arial" w:cs="Arial"/>
        </w:rPr>
        <w:t xml:space="preserve">Danza Tarapaqueña de pueblos y quebradas. Nace en el pueblo de Tarapacá (I Región) en las primeras décadas del 1800. El Cachimbo fue impuesto en Pica, donde le dan el significado de "persona alta que baila con arrogancia". Su área de expansión es reducida: pueblos, valles y quebradas al interior de Iquique. Sobrevive en fiestas de los Santo Patronos, carnavales y, esporádicamente, en fiestas familiares. El acompañamiento instrumental incluye la zampoña, piano, guitarra, violín, mandolina y banjo en múltiples agrupaciones, según la ocasión en que se baile. Actualmente predominan bandas de aerófonos: trompetas, flautas, tubas, saxos y otros, con percusión de bombo, caja y platillos. Usa un patrón rítmico de 6/8 y 3/4. La tonalidad es mayor y menor. </w:t>
      </w:r>
    </w:p>
    <w:p w:rsidR="00276022" w:rsidRPr="00C83B7A" w:rsidRDefault="00276022" w:rsidP="00C83B7A">
      <w:pPr>
        <w:spacing w:after="0"/>
        <w:rPr>
          <w:rFonts w:ascii="Arial" w:hAnsi="Arial" w:cs="Arial"/>
        </w:rPr>
      </w:pPr>
    </w:p>
    <w:p w:rsidR="00A508E6" w:rsidRDefault="00C83B7A" w:rsidP="00C83B7A">
      <w:pPr>
        <w:spacing w:after="0"/>
        <w:rPr>
          <w:rFonts w:ascii="Arial" w:hAnsi="Arial" w:cs="Arial"/>
          <w:b/>
          <w:color w:val="FF0000"/>
          <w:u w:val="single"/>
        </w:rPr>
      </w:pPr>
      <w:r w:rsidRPr="00C83B7A">
        <w:rPr>
          <w:rFonts w:ascii="Arial" w:hAnsi="Arial" w:cs="Arial"/>
          <w:b/>
          <w:color w:val="FF0000"/>
          <w:u w:val="single"/>
        </w:rPr>
        <w:t>Trabajo</w:t>
      </w:r>
    </w:p>
    <w:p w:rsidR="00C83B7A" w:rsidRPr="00C83B7A" w:rsidRDefault="00C83B7A" w:rsidP="00C83B7A">
      <w:pPr>
        <w:spacing w:after="0"/>
        <w:rPr>
          <w:rFonts w:ascii="Arial" w:hAnsi="Arial" w:cs="Arial"/>
          <w:b/>
          <w:color w:val="FF0000"/>
          <w:u w:val="single"/>
        </w:rPr>
      </w:pPr>
    </w:p>
    <w:p w:rsidR="00C83B7A" w:rsidRPr="00C83B7A" w:rsidRDefault="00C83B7A" w:rsidP="00C83B7A">
      <w:pPr>
        <w:spacing w:after="0"/>
        <w:rPr>
          <w:rFonts w:ascii="Arial" w:hAnsi="Arial" w:cs="Arial"/>
        </w:rPr>
      </w:pPr>
      <w:r>
        <w:rPr>
          <w:rFonts w:ascii="Arial" w:hAnsi="Arial" w:cs="Arial"/>
        </w:rPr>
        <w:t>Escribe la rítmica de estos dos estilos chilenos. Encontraras estos ritmos escritos en el libro de RITMOS CHILENOS DE PEDRO BARAHONA.</w:t>
      </w:r>
    </w:p>
    <w:sectPr w:rsidR="00C83B7A" w:rsidRPr="00C83B7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6F" w:rsidRDefault="009C246F" w:rsidP="003B4FC1">
      <w:pPr>
        <w:spacing w:after="0" w:line="240" w:lineRule="auto"/>
      </w:pPr>
      <w:r>
        <w:separator/>
      </w:r>
    </w:p>
  </w:endnote>
  <w:endnote w:type="continuationSeparator" w:id="0">
    <w:p w:rsidR="009C246F" w:rsidRDefault="009C246F"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6F" w:rsidRDefault="009C246F" w:rsidP="003B4FC1">
      <w:pPr>
        <w:spacing w:after="0" w:line="240" w:lineRule="auto"/>
      </w:pPr>
      <w:r>
        <w:separator/>
      </w:r>
    </w:p>
  </w:footnote>
  <w:footnote w:type="continuationSeparator" w:id="0">
    <w:p w:rsidR="009C246F" w:rsidRDefault="009C246F"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1"/>
    <w:rsid w:val="00276022"/>
    <w:rsid w:val="002E4C53"/>
    <w:rsid w:val="003B4FC1"/>
    <w:rsid w:val="00430AA6"/>
    <w:rsid w:val="00493E6B"/>
    <w:rsid w:val="009C246F"/>
    <w:rsid w:val="00A11514"/>
    <w:rsid w:val="00A508E6"/>
    <w:rsid w:val="00BF1BE0"/>
    <w:rsid w:val="00C83B7A"/>
    <w:rsid w:val="00C97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CDD"/>
  <w15:docId w15:val="{9CCD540F-68D8-4585-BDFA-7B84E93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paragraph" w:styleId="Ttulo2">
    <w:name w:val="heading 2"/>
    <w:basedOn w:val="Normal"/>
    <w:next w:val="Normal"/>
    <w:link w:val="Ttulo2Car"/>
    <w:uiPriority w:val="9"/>
    <w:unhideWhenUsed/>
    <w:qFormat/>
    <w:rsid w:val="00BF1B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BF1B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character" w:customStyle="1" w:styleId="Ttulo2Car">
    <w:name w:val="Título 2 Car"/>
    <w:basedOn w:val="Fuentedeprrafopredeter"/>
    <w:link w:val="Ttulo2"/>
    <w:uiPriority w:val="9"/>
    <w:rsid w:val="00BF1BE0"/>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BF1BE0"/>
    <w:rPr>
      <w:color w:val="0000FF" w:themeColor="hyperlink"/>
      <w:u w:val="single"/>
    </w:rPr>
  </w:style>
  <w:style w:type="character" w:customStyle="1" w:styleId="Ttulo4Car">
    <w:name w:val="Título 4 Car"/>
    <w:basedOn w:val="Fuentedeprrafopredeter"/>
    <w:link w:val="Ttulo4"/>
    <w:uiPriority w:val="9"/>
    <w:semiHidden/>
    <w:rsid w:val="00BF1BE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798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8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guias.listal@gmail.com" TargetMode="External"/><Relationship Id="rId3" Type="http://schemas.openxmlformats.org/officeDocument/2006/relationships/webSettings" Target="webSettings.xml"/><Relationship Id="rId7" Type="http://schemas.openxmlformats.org/officeDocument/2006/relationships/hyperlink" Target="mailto:Rasec_agg@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Artes</cp:lastModifiedBy>
  <cp:revision>2</cp:revision>
  <dcterms:created xsi:type="dcterms:W3CDTF">2020-05-25T13:17:00Z</dcterms:created>
  <dcterms:modified xsi:type="dcterms:W3CDTF">2020-05-25T13:17:00Z</dcterms:modified>
</cp:coreProperties>
</file>